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6CC" w:rsidRPr="000064EF" w:rsidRDefault="00AA46CC" w:rsidP="00FD51BE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08 ноября 2012 года            12/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AA46CC" w:rsidRPr="000064EF" w:rsidRDefault="00AA46CC" w:rsidP="00FD51B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46CC" w:rsidRPr="00691B5E" w:rsidRDefault="00AA46CC" w:rsidP="00691B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70" w:type="dxa"/>
        <w:tblInd w:w="-106" w:type="dxa"/>
        <w:tblLook w:val="00A0"/>
      </w:tblPr>
      <w:tblGrid>
        <w:gridCol w:w="5070"/>
      </w:tblGrid>
      <w:tr w:rsidR="00AA46CC" w:rsidRPr="00344D9C">
        <w:trPr>
          <w:cantSplit/>
          <w:trHeight w:val="1204"/>
        </w:trPr>
        <w:tc>
          <w:tcPr>
            <w:tcW w:w="0" w:type="auto"/>
          </w:tcPr>
          <w:p w:rsidR="00AA46CC" w:rsidRPr="00691B5E" w:rsidRDefault="00AA46CC" w:rsidP="00691B5E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691B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проекте бюджета внутригородского муниципального образования Южное Бутово в городе Москве на 2013 год </w:t>
            </w:r>
          </w:p>
        </w:tc>
      </w:tr>
    </w:tbl>
    <w:p w:rsidR="00AA46CC" w:rsidRPr="00FD51BE" w:rsidRDefault="00AA46CC" w:rsidP="00691B5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184, 187 Бюджетного кодекса Российской Федерации, разделом 6 Положения о бюджетном процессе внутригородского муниципального образования Южное Бутово в городе Москве, утвержденного решением муниципального Собрания внутригородского муниципального образования Южное Бутово в городе Москве от 27.09.2012 г. № 9/3, </w:t>
      </w:r>
      <w:r w:rsidRPr="00FD5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Собрание решило:</w:t>
      </w:r>
    </w:p>
    <w:p w:rsidR="00AA46CC" w:rsidRPr="00FD51BE" w:rsidRDefault="00AA46CC" w:rsidP="00691B5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>1. Определить основные характеристики проекта бюджета внутригородского муниципального образования Южное Бутово в городе Москве на 2013 год, в т.ч.: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1.1. Прогнозируемый объем доходов бюджета внутригородского муниципального образования на 2013 год в сумме 102 562,7 тыс. рублей;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1.2. Общий объем расходов бюджета внутригородского муниципального образования  в 2013 году  в сумме  102 562,7 тыс. рублей;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1.3. Превышение расходов над доходами в 2013 году (доходов над расходами) в сумме -0,0 тыс. рублей;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1.4. Нормативная величина резервного фонда не более 3 процентов утвержденного данным  решением общего объема расходов.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1.5. Определить доходы бюджета внутригородского муниципального образования  на 2013 год (приложение 1).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1.6. Определить расходы бюджета внутригородского муниципального образования  на 2013 год по разделам, подразделам, целевым статьям и видам расходов бюджетной классификации (приложение 2).</w:t>
      </w:r>
    </w:p>
    <w:p w:rsidR="00AA46CC" w:rsidRPr="00FD51BE" w:rsidRDefault="00AA46CC" w:rsidP="00691B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ab/>
        <w:t>1.7. Определить источники финансирования дефицита бюджета внутригородского муниципального образования на 2013 год (приложение 3).</w:t>
      </w:r>
    </w:p>
    <w:p w:rsidR="00AA46CC" w:rsidRPr="00FD51BE" w:rsidRDefault="00AA46CC" w:rsidP="00691B5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«Муниципальный вестник» и на официальном сайте муниципалитета </w:t>
      </w:r>
      <w:r w:rsidRPr="00FD51B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51BE">
        <w:rPr>
          <w:rFonts w:ascii="Times New Roman" w:hAnsi="Times New Roman" w:cs="Times New Roman"/>
          <w:sz w:val="28"/>
          <w:szCs w:val="28"/>
          <w:lang w:val="en-US" w:eastAsia="ru-RU"/>
        </w:rPr>
        <w:t>south</w:t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51BE">
        <w:rPr>
          <w:rFonts w:ascii="Times New Roman" w:hAnsi="Times New Roman" w:cs="Times New Roman"/>
          <w:sz w:val="28"/>
          <w:szCs w:val="28"/>
          <w:lang w:val="en-US" w:eastAsia="ru-RU"/>
        </w:rPr>
        <w:t>butovo</w:t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51B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6CC" w:rsidRPr="00FD51BE" w:rsidRDefault="00AA46CC" w:rsidP="00691B5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D5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51B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AA46CC" w:rsidRPr="00FD51BE" w:rsidRDefault="00AA46CC" w:rsidP="00691B5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BE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Руководителя внутригородского муниципального образования Южное Бутово в городе Москве Т.И. Аникину.</w:t>
      </w:r>
    </w:p>
    <w:p w:rsidR="00AA46CC" w:rsidRPr="00691B5E" w:rsidRDefault="00AA46CC" w:rsidP="00691B5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6CC" w:rsidRPr="00691B5E" w:rsidRDefault="00AA46CC" w:rsidP="00691B5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6CC" w:rsidRPr="00304D2C" w:rsidRDefault="00AA46CC" w:rsidP="00691B5E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4D2C">
        <w:rPr>
          <w:rFonts w:ascii="Times New Roman" w:hAnsi="Times New Roman" w:cs="Times New Roman"/>
          <w:sz w:val="26"/>
          <w:szCs w:val="26"/>
          <w:lang w:eastAsia="ru-RU"/>
        </w:rPr>
        <w:t>Результаты голосования:  «за» - единогласно, «против» - нет, «воздержались» - нет.</w:t>
      </w:r>
    </w:p>
    <w:p w:rsidR="00AA46CC" w:rsidRDefault="00AA46CC" w:rsidP="00691B5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CC" w:rsidRPr="00691B5E" w:rsidRDefault="00AA46CC" w:rsidP="00691B5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6CC" w:rsidRDefault="00AA46CC" w:rsidP="00691B5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П.В. Голубцов</w:t>
      </w:r>
    </w:p>
    <w:p w:rsidR="00AA46CC" w:rsidRDefault="00AA46CC" w:rsidP="00691B5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6CC" w:rsidRDefault="00AA46CC" w:rsidP="00691B5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6CC" w:rsidRDefault="00AA46CC" w:rsidP="00691B5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AA46CC" w:rsidSect="00FD51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5E"/>
    <w:rsid w:val="000064EF"/>
    <w:rsid w:val="000B4A42"/>
    <w:rsid w:val="001179AA"/>
    <w:rsid w:val="0012231C"/>
    <w:rsid w:val="001912CC"/>
    <w:rsid w:val="001B52ED"/>
    <w:rsid w:val="00200ED9"/>
    <w:rsid w:val="00232E09"/>
    <w:rsid w:val="00290945"/>
    <w:rsid w:val="002E2E32"/>
    <w:rsid w:val="00304D2C"/>
    <w:rsid w:val="00341745"/>
    <w:rsid w:val="00343396"/>
    <w:rsid w:val="00344D9C"/>
    <w:rsid w:val="00345076"/>
    <w:rsid w:val="00353DC2"/>
    <w:rsid w:val="003B3ED8"/>
    <w:rsid w:val="00476186"/>
    <w:rsid w:val="004831BB"/>
    <w:rsid w:val="004A60A7"/>
    <w:rsid w:val="004B1B5E"/>
    <w:rsid w:val="00505CF3"/>
    <w:rsid w:val="00556E36"/>
    <w:rsid w:val="00582242"/>
    <w:rsid w:val="00584B01"/>
    <w:rsid w:val="00591BCB"/>
    <w:rsid w:val="005B5290"/>
    <w:rsid w:val="005F4F28"/>
    <w:rsid w:val="00604BEE"/>
    <w:rsid w:val="00625BB1"/>
    <w:rsid w:val="00672A67"/>
    <w:rsid w:val="00691B5E"/>
    <w:rsid w:val="006E0C49"/>
    <w:rsid w:val="00700673"/>
    <w:rsid w:val="00717177"/>
    <w:rsid w:val="007222E5"/>
    <w:rsid w:val="007371EA"/>
    <w:rsid w:val="007A60D8"/>
    <w:rsid w:val="0080119D"/>
    <w:rsid w:val="008034D1"/>
    <w:rsid w:val="00856AEF"/>
    <w:rsid w:val="00856C8D"/>
    <w:rsid w:val="008744C0"/>
    <w:rsid w:val="00886AA2"/>
    <w:rsid w:val="008C5F42"/>
    <w:rsid w:val="008E4876"/>
    <w:rsid w:val="0090597D"/>
    <w:rsid w:val="00912995"/>
    <w:rsid w:val="00957162"/>
    <w:rsid w:val="00967CC9"/>
    <w:rsid w:val="00994502"/>
    <w:rsid w:val="009E6E80"/>
    <w:rsid w:val="00A16E97"/>
    <w:rsid w:val="00A22A76"/>
    <w:rsid w:val="00A50AF2"/>
    <w:rsid w:val="00A5189C"/>
    <w:rsid w:val="00AA46CC"/>
    <w:rsid w:val="00AB2AA3"/>
    <w:rsid w:val="00AD57EF"/>
    <w:rsid w:val="00B946D6"/>
    <w:rsid w:val="00BA25E4"/>
    <w:rsid w:val="00BA535A"/>
    <w:rsid w:val="00BE6879"/>
    <w:rsid w:val="00C87FE1"/>
    <w:rsid w:val="00CA1247"/>
    <w:rsid w:val="00CA2B33"/>
    <w:rsid w:val="00CA7F08"/>
    <w:rsid w:val="00CC42AD"/>
    <w:rsid w:val="00D20E34"/>
    <w:rsid w:val="00D300A0"/>
    <w:rsid w:val="00D31405"/>
    <w:rsid w:val="00DC023D"/>
    <w:rsid w:val="00DE78DD"/>
    <w:rsid w:val="00E569DA"/>
    <w:rsid w:val="00E77F0C"/>
    <w:rsid w:val="00E80ED2"/>
    <w:rsid w:val="00E812AD"/>
    <w:rsid w:val="00E95D19"/>
    <w:rsid w:val="00EB2859"/>
    <w:rsid w:val="00EB6EB7"/>
    <w:rsid w:val="00EC3029"/>
    <w:rsid w:val="00F00A78"/>
    <w:rsid w:val="00F10092"/>
    <w:rsid w:val="00F1539C"/>
    <w:rsid w:val="00F73484"/>
    <w:rsid w:val="00F93F71"/>
    <w:rsid w:val="00F97845"/>
    <w:rsid w:val="00FD0F90"/>
    <w:rsid w:val="00FD51BE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7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Ольга</cp:lastModifiedBy>
  <cp:revision>9</cp:revision>
  <cp:lastPrinted>2012-11-16T05:59:00Z</cp:lastPrinted>
  <dcterms:created xsi:type="dcterms:W3CDTF">2012-11-01T12:34:00Z</dcterms:created>
  <dcterms:modified xsi:type="dcterms:W3CDTF">2012-11-28T12:05:00Z</dcterms:modified>
</cp:coreProperties>
</file>